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6B" w:rsidRPr="005E4474" w:rsidRDefault="00AE6EE9" w:rsidP="00CF5E4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10</w:t>
      </w:r>
      <w:r w:rsidR="00644D06">
        <w:rPr>
          <w:rFonts w:hint="eastAsia"/>
          <w:b/>
          <w:sz w:val="36"/>
          <w:szCs w:val="36"/>
        </w:rPr>
        <w:t>8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大學甄選入學</w:t>
      </w:r>
    </w:p>
    <w:p w:rsidR="005E4474" w:rsidRPr="005E4474" w:rsidRDefault="007249B1" w:rsidP="00732F57">
      <w:pPr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團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體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D6720A" w:rsidRDefault="00D6720A" w:rsidP="00D6720A">
      <w:pPr>
        <w:pStyle w:val="a4"/>
        <w:spacing w:line="360" w:lineRule="auto"/>
        <w:ind w:leftChars="0" w:left="2" w:right="0"/>
      </w:pPr>
      <w:r>
        <w:rPr>
          <w:rFonts w:hint="eastAsia"/>
        </w:rPr>
        <w:t>=====================================================================</w:t>
      </w:r>
    </w:p>
    <w:p w:rsidR="001719EF" w:rsidRDefault="001719EF" w:rsidP="00F73376">
      <w:pPr>
        <w:pStyle w:val="a4"/>
        <w:numPr>
          <w:ilvl w:val="0"/>
          <w:numId w:val="1"/>
        </w:numPr>
        <w:spacing w:line="400" w:lineRule="exact"/>
        <w:ind w:leftChars="0" w:left="351" w:right="0" w:hanging="357"/>
      </w:pPr>
      <w:r>
        <w:rPr>
          <w:rFonts w:hint="eastAsia"/>
        </w:rPr>
        <w:t>團體面試日期：</w:t>
      </w:r>
      <w:r>
        <w:rPr>
          <w:rFonts w:hint="eastAsia"/>
        </w:rPr>
        <w:t>10</w:t>
      </w:r>
      <w:r w:rsidR="00644D06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644D06">
        <w:rPr>
          <w:rFonts w:hint="eastAsia"/>
        </w:rPr>
        <w:t>18</w:t>
      </w:r>
      <w:r>
        <w:rPr>
          <w:rFonts w:hint="eastAsia"/>
        </w:rPr>
        <w:t>日</w:t>
      </w:r>
      <w:r w:rsidR="0072634F">
        <w:rPr>
          <w:rFonts w:hint="eastAsia"/>
        </w:rPr>
        <w:t xml:space="preserve"> </w:t>
      </w:r>
      <w:r w:rsidR="0072634F">
        <w:rPr>
          <w:rFonts w:hint="eastAsia"/>
        </w:rPr>
        <w:t>星期</w:t>
      </w:r>
      <w:r w:rsidR="00644D06">
        <w:rPr>
          <w:rFonts w:hint="eastAsia"/>
          <w:lang w:eastAsia="zh-HK"/>
        </w:rPr>
        <w:t>四</w:t>
      </w:r>
    </w:p>
    <w:p w:rsidR="000815E3" w:rsidRPr="000815E3" w:rsidRDefault="00D6720A" w:rsidP="004C5FB6">
      <w:pPr>
        <w:pStyle w:val="a4"/>
        <w:numPr>
          <w:ilvl w:val="0"/>
          <w:numId w:val="1"/>
        </w:numPr>
        <w:spacing w:line="400" w:lineRule="exact"/>
        <w:ind w:leftChars="0" w:left="357" w:right="0"/>
        <w:rPr>
          <w:b/>
        </w:rPr>
      </w:pPr>
      <w:r w:rsidRPr="00644D06">
        <w:rPr>
          <w:rFonts w:hint="eastAsia"/>
          <w:b/>
        </w:rPr>
        <w:t>報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到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時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間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：</w:t>
      </w:r>
      <w:r w:rsidR="002C6041">
        <w:rPr>
          <w:rFonts w:hint="eastAsia"/>
        </w:rPr>
        <w:t>10</w:t>
      </w:r>
      <w:r w:rsidR="00EE0CE4">
        <w:rPr>
          <w:rFonts w:hint="eastAsia"/>
        </w:rPr>
        <w:t>8</w:t>
      </w:r>
      <w:r w:rsidR="002C6041">
        <w:rPr>
          <w:rFonts w:hint="eastAsia"/>
        </w:rPr>
        <w:t>年</w:t>
      </w:r>
      <w:r w:rsidR="002C6041">
        <w:rPr>
          <w:rFonts w:hint="eastAsia"/>
        </w:rPr>
        <w:t>4</w:t>
      </w:r>
      <w:r w:rsidR="002C6041">
        <w:rPr>
          <w:rFonts w:hint="eastAsia"/>
        </w:rPr>
        <w:t>月</w:t>
      </w:r>
      <w:r w:rsidR="00EE0CE4">
        <w:rPr>
          <w:rFonts w:hint="eastAsia"/>
        </w:rPr>
        <w:t>18</w:t>
      </w:r>
      <w:r w:rsidR="002C6041">
        <w:rPr>
          <w:rFonts w:hint="eastAsia"/>
        </w:rPr>
        <w:t>日</w:t>
      </w:r>
      <w:r w:rsidR="002C6041">
        <w:rPr>
          <w:rFonts w:hint="eastAsia"/>
        </w:rPr>
        <w:t xml:space="preserve"> </w:t>
      </w:r>
      <w:r w:rsidR="002C6041">
        <w:rPr>
          <w:rFonts w:hint="eastAsia"/>
        </w:rPr>
        <w:t>星期</w:t>
      </w:r>
      <w:r w:rsidR="002744A5">
        <w:rPr>
          <w:rFonts w:hint="eastAsia"/>
          <w:lang w:eastAsia="zh-HK"/>
        </w:rPr>
        <w:t>四</w:t>
      </w:r>
      <w:r w:rsidR="00644D06">
        <w:rPr>
          <w:rFonts w:hint="eastAsia"/>
        </w:rPr>
        <w:t xml:space="preserve"> </w:t>
      </w:r>
      <w:r w:rsidR="00644D06">
        <w:t xml:space="preserve"> </w:t>
      </w:r>
    </w:p>
    <w:p w:rsidR="000815E3" w:rsidRPr="000815E3" w:rsidRDefault="000815E3" w:rsidP="000815E3">
      <w:pPr>
        <w:pStyle w:val="a4"/>
        <w:spacing w:line="400" w:lineRule="exact"/>
        <w:ind w:leftChars="0" w:left="357" w:right="0"/>
        <w:rPr>
          <w:b/>
        </w:rPr>
      </w:pPr>
      <w:r>
        <w:rPr>
          <w:rFonts w:ascii="新細明體" w:hAnsi="新細明體" w:hint="eastAsia"/>
        </w:rPr>
        <w:t>【</w:t>
      </w:r>
      <w:r>
        <w:rPr>
          <w:rFonts w:hint="eastAsia"/>
          <w:lang w:eastAsia="zh-HK"/>
        </w:rPr>
        <w:t>第一場次</w:t>
      </w:r>
      <w:r>
        <w:rPr>
          <w:rFonts w:ascii="新細明體" w:hAnsi="新細明體" w:hint="eastAsia"/>
          <w:lang w:eastAsia="zh-HK"/>
        </w:rPr>
        <w:t>】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下</w:t>
      </w:r>
      <w:r w:rsidRPr="00644D06">
        <w:rPr>
          <w:rFonts w:hint="eastAsia"/>
          <w:b/>
        </w:rPr>
        <w:t>午</w:t>
      </w:r>
      <w:r>
        <w:rPr>
          <w:rFonts w:hint="eastAsia"/>
          <w:b/>
        </w:rPr>
        <w:t>1</w:t>
      </w:r>
      <w:r w:rsidRPr="00644D06">
        <w:rPr>
          <w:rFonts w:hint="eastAsia"/>
          <w:b/>
        </w:rPr>
        <w:t>：</w:t>
      </w:r>
      <w:r>
        <w:rPr>
          <w:rFonts w:hint="eastAsia"/>
          <w:b/>
        </w:rPr>
        <w:t>3</w:t>
      </w:r>
      <w:r w:rsidRPr="00644D06">
        <w:rPr>
          <w:b/>
        </w:rPr>
        <w:t>0</w:t>
      </w:r>
      <w:r w:rsidRPr="00644D06">
        <w:rPr>
          <w:rFonts w:ascii="新細明體" w:hAnsi="新細明體" w:hint="eastAsia"/>
          <w:b/>
        </w:rPr>
        <w:t>〜</w:t>
      </w:r>
      <w:r>
        <w:rPr>
          <w:rFonts w:ascii="新細明體" w:hAnsi="新細明體" w:hint="eastAsia"/>
          <w:b/>
        </w:rPr>
        <w:t>2</w:t>
      </w:r>
      <w:r w:rsidRPr="00644D06">
        <w:rPr>
          <w:rFonts w:hint="eastAsia"/>
          <w:b/>
        </w:rPr>
        <w:t>：</w:t>
      </w:r>
      <w:r>
        <w:rPr>
          <w:rFonts w:hint="eastAsia"/>
          <w:b/>
        </w:rPr>
        <w:t>0</w:t>
      </w:r>
      <w:r w:rsidRPr="00644D06">
        <w:rPr>
          <w:b/>
        </w:rPr>
        <w:t>0</w:t>
      </w:r>
    </w:p>
    <w:p w:rsidR="000815E3" w:rsidRPr="00D6720A" w:rsidRDefault="000815E3" w:rsidP="000815E3">
      <w:pPr>
        <w:pStyle w:val="a4"/>
        <w:spacing w:line="400" w:lineRule="exact"/>
        <w:ind w:leftChars="0" w:left="360" w:right="0"/>
        <w:rPr>
          <w:b/>
        </w:rPr>
      </w:pPr>
      <w:r>
        <w:rPr>
          <w:rFonts w:ascii="新細明體" w:hAnsi="新細明體" w:hint="eastAsia"/>
        </w:rPr>
        <w:t>【</w:t>
      </w:r>
      <w:r>
        <w:rPr>
          <w:rFonts w:hint="eastAsia"/>
          <w:lang w:eastAsia="zh-HK"/>
        </w:rPr>
        <w:t>第二場次</w:t>
      </w:r>
      <w:r>
        <w:rPr>
          <w:rFonts w:ascii="新細明體" w:hAnsi="新細明體" w:hint="eastAsia"/>
          <w:lang w:eastAsia="zh-HK"/>
        </w:rPr>
        <w:t>】</w:t>
      </w:r>
      <w:r>
        <w:rPr>
          <w:rFonts w:ascii="新細明體" w:hAnsi="新細明體" w:hint="eastAsia"/>
        </w:rPr>
        <w:t xml:space="preserve"> </w:t>
      </w:r>
      <w:r>
        <w:rPr>
          <w:rFonts w:hint="eastAsia"/>
          <w:lang w:eastAsia="zh-HK"/>
        </w:rPr>
        <w:t>下</w:t>
      </w:r>
      <w:r w:rsidRPr="00644D06">
        <w:rPr>
          <w:rFonts w:hint="eastAsia"/>
          <w:b/>
        </w:rPr>
        <w:t>午</w:t>
      </w:r>
      <w:r>
        <w:rPr>
          <w:rFonts w:hint="eastAsia"/>
          <w:b/>
        </w:rPr>
        <w:t>2</w:t>
      </w:r>
      <w:r w:rsidRPr="00644D06">
        <w:rPr>
          <w:rFonts w:hint="eastAsia"/>
          <w:b/>
        </w:rPr>
        <w:t>：</w:t>
      </w:r>
      <w:r w:rsidR="00101692">
        <w:rPr>
          <w:rFonts w:hint="eastAsia"/>
          <w:b/>
        </w:rPr>
        <w:t>3</w:t>
      </w:r>
      <w:r w:rsidRPr="00644D06">
        <w:rPr>
          <w:b/>
        </w:rPr>
        <w:t>0</w:t>
      </w:r>
      <w:r w:rsidRPr="00644D06">
        <w:rPr>
          <w:rFonts w:ascii="新細明體" w:hAnsi="新細明體" w:hint="eastAsia"/>
          <w:b/>
        </w:rPr>
        <w:t>〜</w:t>
      </w:r>
      <w:r w:rsidR="00101692">
        <w:rPr>
          <w:rFonts w:ascii="新細明體" w:hAnsi="新細明體" w:hint="eastAsia"/>
          <w:b/>
        </w:rPr>
        <w:t>3</w:t>
      </w:r>
      <w:r w:rsidRPr="00644D06">
        <w:rPr>
          <w:rFonts w:hint="eastAsia"/>
          <w:b/>
        </w:rPr>
        <w:t>：</w:t>
      </w:r>
      <w:r w:rsidR="00101692">
        <w:rPr>
          <w:rFonts w:hint="eastAsia"/>
          <w:b/>
        </w:rPr>
        <w:t>0</w:t>
      </w:r>
      <w:r w:rsidRPr="00644D06">
        <w:rPr>
          <w:b/>
        </w:rPr>
        <w:t>0</w:t>
      </w:r>
    </w:p>
    <w:p w:rsidR="001719EF" w:rsidRDefault="001719EF" w:rsidP="00F73376">
      <w:pPr>
        <w:pStyle w:val="a4"/>
        <w:numPr>
          <w:ilvl w:val="0"/>
          <w:numId w:val="1"/>
        </w:numPr>
        <w:spacing w:line="400" w:lineRule="exact"/>
        <w:ind w:leftChars="0" w:left="357" w:right="0"/>
      </w:pPr>
      <w:r>
        <w:rPr>
          <w:rFonts w:hint="eastAsia"/>
        </w:rPr>
        <w:t>面試</w:t>
      </w:r>
      <w:r w:rsidR="00AA3C51">
        <w:rPr>
          <w:rFonts w:hint="eastAsia"/>
        </w:rPr>
        <w:t>報到</w:t>
      </w:r>
      <w:r>
        <w:rPr>
          <w:rFonts w:hint="eastAsia"/>
        </w:rPr>
        <w:t>地點：成功大學</w:t>
      </w:r>
      <w:r>
        <w:rPr>
          <w:rFonts w:hint="eastAsia"/>
        </w:rPr>
        <w:t xml:space="preserve"> </w:t>
      </w:r>
      <w:r>
        <w:rPr>
          <w:rFonts w:hint="eastAsia"/>
        </w:rPr>
        <w:t>成功校區</w:t>
      </w:r>
      <w:r>
        <w:rPr>
          <w:rFonts w:hint="eastAsia"/>
        </w:rPr>
        <w:t xml:space="preserve"> </w:t>
      </w:r>
      <w:r w:rsidR="0072634F">
        <w:rPr>
          <w:rFonts w:hint="eastAsia"/>
        </w:rPr>
        <w:t>資訊工程系</w:t>
      </w:r>
      <w:r w:rsidR="00AA3C51">
        <w:rPr>
          <w:rFonts w:hint="eastAsia"/>
        </w:rPr>
        <w:t>館</w:t>
      </w:r>
      <w:r w:rsidR="00F73376">
        <w:rPr>
          <w:rFonts w:hint="eastAsia"/>
          <w:lang w:eastAsia="zh-HK"/>
        </w:rPr>
        <w:t>面長榮路大門大廳</w:t>
      </w:r>
      <w:r w:rsidR="0072634F">
        <w:rPr>
          <w:rFonts w:hint="eastAsia"/>
        </w:rPr>
        <w:t xml:space="preserve"> </w:t>
      </w:r>
    </w:p>
    <w:p w:rsidR="000815E3" w:rsidRDefault="009E6A13" w:rsidP="0003531D">
      <w:pPr>
        <w:pStyle w:val="a4"/>
        <w:numPr>
          <w:ilvl w:val="0"/>
          <w:numId w:val="1"/>
        </w:numPr>
        <w:spacing w:line="400" w:lineRule="exact"/>
        <w:ind w:leftChars="0" w:left="357" w:right="0"/>
      </w:pPr>
      <w:r>
        <w:rPr>
          <w:rFonts w:hint="eastAsia"/>
        </w:rPr>
        <w:t>活動流程</w:t>
      </w:r>
      <w:r w:rsidR="001322E0"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認識系所</w:t>
      </w:r>
      <w:r w:rsidR="00426F53">
        <w:rPr>
          <w:rFonts w:hint="eastAsia"/>
        </w:rPr>
        <w:t xml:space="preserve"> </w:t>
      </w:r>
      <w:r w:rsidR="00334CAF">
        <w:rPr>
          <w:rFonts w:hint="eastAsia"/>
        </w:rPr>
        <w:t>+</w:t>
      </w:r>
      <w:r w:rsidR="0003531D">
        <w:rPr>
          <w:rFonts w:hint="eastAsia"/>
        </w:rPr>
        <w:t xml:space="preserve"> </w:t>
      </w:r>
      <w:r w:rsidR="00801B64">
        <w:rPr>
          <w:rFonts w:hint="eastAsia"/>
          <w:lang w:eastAsia="zh-HK"/>
        </w:rPr>
        <w:t>參觀</w:t>
      </w:r>
      <w:r w:rsidR="008F5631" w:rsidRPr="00101692">
        <w:rPr>
          <w:rFonts w:ascii="新細明體" w:hAnsi="新細明體" w:cs="新細明體" w:hint="eastAsia"/>
          <w:color w:val="000000"/>
          <w:kern w:val="0"/>
          <w:szCs w:val="24"/>
        </w:rPr>
        <w:t>前瞻資訊專題展示</w:t>
      </w:r>
      <w:r w:rsidR="00801B64">
        <w:rPr>
          <w:rFonts w:hint="eastAsia"/>
          <w:lang w:eastAsia="zh-HK"/>
        </w:rPr>
        <w:t>及特色實驗室</w:t>
      </w:r>
    </w:p>
    <w:p w:rsidR="000815E3" w:rsidRDefault="000815E3" w:rsidP="000815E3">
      <w:pPr>
        <w:pStyle w:val="a4"/>
        <w:spacing w:line="400" w:lineRule="exact"/>
        <w:ind w:leftChars="0" w:left="360" w:right="0"/>
      </w:pPr>
      <w:r w:rsidRPr="000815E3">
        <w:rPr>
          <w:rFonts w:ascii="新細明體" w:hAnsi="新細明體" w:hint="eastAsia"/>
        </w:rPr>
        <w:t>【</w:t>
      </w:r>
      <w:r>
        <w:rPr>
          <w:rFonts w:hint="eastAsia"/>
          <w:lang w:eastAsia="zh-HK"/>
        </w:rPr>
        <w:t>第一場次</w:t>
      </w:r>
      <w:r w:rsidRPr="000815E3">
        <w:rPr>
          <w:rFonts w:ascii="新細明體" w:hAnsi="新細明體" w:hint="eastAsia"/>
          <w:lang w:eastAsia="zh-HK"/>
        </w:rPr>
        <w:t>】</w:t>
      </w:r>
      <w:r>
        <w:rPr>
          <w:rFonts w:hint="eastAsia"/>
        </w:rPr>
        <w:tab/>
      </w:r>
      <w:r>
        <w:rPr>
          <w:rFonts w:hint="eastAsia"/>
          <w:lang w:eastAsia="zh-HK"/>
        </w:rPr>
        <w:t>下</w:t>
      </w:r>
      <w:r w:rsidRPr="00644D06">
        <w:rPr>
          <w:rFonts w:hint="eastAsia"/>
          <w:b/>
        </w:rPr>
        <w:t>午</w:t>
      </w:r>
      <w:r>
        <w:rPr>
          <w:rFonts w:hint="eastAsia"/>
        </w:rPr>
        <w:t xml:space="preserve">  2</w:t>
      </w:r>
      <w:r w:rsidRPr="000815E3">
        <w:rPr>
          <w:rFonts w:hint="eastAsia"/>
          <w:b/>
        </w:rPr>
        <w:t>：</w:t>
      </w:r>
      <w:r>
        <w:rPr>
          <w:rFonts w:hint="eastAsia"/>
          <w:b/>
        </w:rPr>
        <w:t>0</w:t>
      </w:r>
      <w:r w:rsidRPr="000815E3">
        <w:rPr>
          <w:rFonts w:hint="eastAsia"/>
          <w:b/>
        </w:rPr>
        <w:t>0</w:t>
      </w:r>
      <w:r w:rsidRPr="000815E3">
        <w:rPr>
          <w:rFonts w:hint="eastAsia"/>
          <w:b/>
        </w:rPr>
        <w:t>～</w:t>
      </w:r>
      <w:r>
        <w:rPr>
          <w:rFonts w:hint="eastAsia"/>
          <w:b/>
        </w:rPr>
        <w:t>3</w:t>
      </w:r>
      <w:r w:rsidRPr="000815E3">
        <w:rPr>
          <w:rFonts w:hint="eastAsia"/>
          <w:b/>
        </w:rPr>
        <w:t>：</w:t>
      </w:r>
      <w:r>
        <w:rPr>
          <w:rFonts w:hint="eastAsia"/>
          <w:b/>
        </w:rPr>
        <w:t>3</w:t>
      </w:r>
      <w:r w:rsidRPr="000815E3">
        <w:rPr>
          <w:rFonts w:hint="eastAsia"/>
          <w:b/>
        </w:rPr>
        <w:t>0</w:t>
      </w:r>
    </w:p>
    <w:p w:rsidR="000815E3" w:rsidRDefault="000815E3" w:rsidP="000815E3">
      <w:pPr>
        <w:pStyle w:val="a4"/>
        <w:spacing w:line="400" w:lineRule="exact"/>
        <w:ind w:leftChars="0" w:left="360" w:right="0"/>
      </w:pPr>
      <w:r w:rsidRPr="000815E3">
        <w:rPr>
          <w:rFonts w:ascii="新細明體" w:hAnsi="新細明體" w:hint="eastAsia"/>
        </w:rPr>
        <w:t>【</w:t>
      </w:r>
      <w:r>
        <w:rPr>
          <w:rFonts w:hint="eastAsia"/>
          <w:lang w:eastAsia="zh-HK"/>
        </w:rPr>
        <w:t>第二場次</w:t>
      </w:r>
      <w:r w:rsidRPr="000815E3">
        <w:rPr>
          <w:rFonts w:ascii="新細明體" w:hAnsi="新細明體" w:hint="eastAsia"/>
          <w:lang w:eastAsia="zh-HK"/>
        </w:rPr>
        <w:t>】</w:t>
      </w:r>
      <w:r w:rsidR="00400707">
        <w:rPr>
          <w:rFonts w:ascii="新細明體" w:hAnsi="新細明體" w:hint="eastAsia"/>
        </w:rPr>
        <w:t xml:space="preserve"> </w:t>
      </w:r>
      <w:r w:rsidR="00400707">
        <w:rPr>
          <w:rFonts w:hint="eastAsia"/>
          <w:lang w:eastAsia="zh-HK"/>
        </w:rPr>
        <w:t>下</w:t>
      </w:r>
      <w:r>
        <w:rPr>
          <w:rFonts w:hint="eastAsia"/>
          <w:lang w:eastAsia="zh-HK"/>
        </w:rPr>
        <w:t>午</w:t>
      </w:r>
      <w:r>
        <w:rPr>
          <w:rFonts w:hint="eastAsia"/>
        </w:rPr>
        <w:t xml:space="preserve">  </w:t>
      </w:r>
      <w:r w:rsidR="00101692">
        <w:rPr>
          <w:rFonts w:hint="eastAsia"/>
        </w:rPr>
        <w:t>3</w:t>
      </w:r>
      <w:r w:rsidRPr="000815E3">
        <w:rPr>
          <w:rFonts w:hint="eastAsia"/>
          <w:b/>
        </w:rPr>
        <w:t>：</w:t>
      </w:r>
      <w:r w:rsidR="00101692">
        <w:rPr>
          <w:rFonts w:hint="eastAsia"/>
          <w:b/>
        </w:rPr>
        <w:t>0</w:t>
      </w:r>
      <w:r w:rsidRPr="000815E3">
        <w:rPr>
          <w:rFonts w:hint="eastAsia"/>
          <w:b/>
        </w:rPr>
        <w:t>0</w:t>
      </w:r>
      <w:r w:rsidRPr="000815E3">
        <w:rPr>
          <w:rFonts w:hint="eastAsia"/>
          <w:b/>
        </w:rPr>
        <w:t>～</w:t>
      </w:r>
      <w:r>
        <w:rPr>
          <w:rFonts w:hint="eastAsia"/>
          <w:b/>
        </w:rPr>
        <w:t>4</w:t>
      </w:r>
      <w:r w:rsidRPr="000815E3">
        <w:rPr>
          <w:rFonts w:hint="eastAsia"/>
          <w:b/>
        </w:rPr>
        <w:t>：</w:t>
      </w:r>
      <w:r w:rsidR="00101692">
        <w:rPr>
          <w:rFonts w:hint="eastAsia"/>
          <w:b/>
        </w:rPr>
        <w:t>3</w:t>
      </w:r>
      <w:r>
        <w:rPr>
          <w:rFonts w:hint="eastAsia"/>
          <w:b/>
        </w:rPr>
        <w:t>0</w:t>
      </w:r>
    </w:p>
    <w:p w:rsidR="001719EF" w:rsidRDefault="009E6A13" w:rsidP="000815E3">
      <w:pPr>
        <w:pStyle w:val="a4"/>
        <w:spacing w:line="400" w:lineRule="exact"/>
        <w:ind w:leftChars="0" w:left="357" w:right="0"/>
      </w:pPr>
      <w:r>
        <w:rPr>
          <w:rFonts w:hint="eastAsia"/>
        </w:rPr>
        <w:t xml:space="preserve">   </w:t>
      </w:r>
      <w:r w:rsidR="001719EF">
        <w:rPr>
          <w:rFonts w:hint="eastAsia"/>
        </w:rPr>
        <w:t>注意事項：請考生務必參加團體面試</w:t>
      </w:r>
      <w:r w:rsidR="00CF5E4F">
        <w:rPr>
          <w:rFonts w:hint="eastAsia"/>
        </w:rPr>
        <w:t>，未參加者，將不予錄取。</w:t>
      </w:r>
    </w:p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4D77F2" w:rsidRDefault="00F15D5C" w:rsidP="00AE6EE9">
      <w:pPr>
        <w:pStyle w:val="a4"/>
        <w:ind w:leftChars="0" w:left="0" w:right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6.5pt;margin-top:90.85pt;width:35.25pt;height:61.25pt;z-index:251675648">
            <v:textbox style="layout-flow:vertical-ideographic">
              <w:txbxContent>
                <w:p w:rsidR="00C0623C" w:rsidRDefault="00C0623C" w:rsidP="00C0623C">
                  <w:pPr>
                    <w:ind w:left="0" w:right="0"/>
                  </w:pPr>
                  <w:r>
                    <w:rPr>
                      <w:rFonts w:hint="eastAsia"/>
                      <w:lang w:eastAsia="zh-HK"/>
                    </w:rPr>
                    <w:t>火車站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240pt;margin-top:23.5pt;width:92pt;height:177pt;z-index:251661312" filled="f" fillcolor="#4f81bd [3204]" strokecolor="red" strokeweight="3pt">
            <v:shadow on="t" type="perspective" color="#243f60 [1604]" opacity=".5" offset="1pt" offset2="-1pt"/>
            <v:textbox style="layout-flow:vertical-ideographic"/>
          </v:shape>
        </w:pict>
      </w:r>
      <w:r w:rsidR="00732F57" w:rsidRPr="00732F57">
        <w:rPr>
          <w:noProof/>
        </w:rPr>
        <w:drawing>
          <wp:inline distT="0" distB="0" distL="0" distR="0">
            <wp:extent cx="3733800" cy="1920922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02" cy="1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</w:p>
    <w:p w:rsidR="00D6720A" w:rsidRPr="009E6A13" w:rsidRDefault="004D77F2" w:rsidP="009E6A13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9E6A13" w:rsidRDefault="00F15D5C" w:rsidP="00AE6EE9">
      <w:pPr>
        <w:widowControl/>
        <w:ind w:left="0" w:right="0"/>
        <w:jc w:val="center"/>
      </w:pPr>
      <w:r>
        <w:rPr>
          <w:noProof/>
        </w:rPr>
        <w:pict>
          <v:group id="_x0000_s1047" style="position:absolute;left:0;text-align:left;margin-left:85.85pt;margin-top:75.7pt;width:412pt;height:147.2pt;z-index:251674624" coordorigin="2400,11398" coordsize="8240,2944">
            <v:oval id="_x0000_s1026" style="position:absolute;left:7360;top:11800;width:2060;height:807" strokecolor="red" strokeweight="2.25pt">
              <v:fill opacity="0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980;top:14340;width:6300;height:1" o:connectortype="straight" strokecolor="red" strokeweight="3pt">
              <v:stroke dashstyle="dash"/>
              <v:shadow type="perspective" color="#622423 [1605]" opacity=".5" offset="1pt" offset2="-1pt"/>
            </v:shape>
            <v:shape id="_x0000_s1032" type="#_x0000_t32" style="position:absolute;left:9610;top:12258;width:290;height:0;flip:x" o:connectortype="straight" strokecolor="red" strokeweight="2.25pt">
              <v:stroke endarrow="block"/>
            </v:shape>
            <v:shape id="_x0000_s1033" type="#_x0000_t32" style="position:absolute;left:2400;top:14341;width:580;height:1" o:connectortype="straight" strokecolor="red" strokeweight="6pt">
              <v:stroke dashstyle="dash" endarrow="block"/>
            </v:shape>
            <v:shape id="_x0000_s1034" type="#_x0000_t32" style="position:absolute;left:9140;top:14341;width:640;height:1;flip:x" o:connectortype="straight" strokecolor="red" strokeweight="6pt">
              <v:stroke dashstyle="dash" endarrow="block"/>
            </v:shape>
            <v:shape id="_x0000_s1037" type="#_x0000_t80" style="position:absolute;left:8880;top:11398;width:1180;height:740">
              <v:textbox style="mso-next-textbox:#_x0000_s1037">
                <w:txbxContent>
                  <w:p w:rsidR="00DC7048" w:rsidRPr="00DC7048" w:rsidRDefault="00DC7048">
                    <w:pPr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DC7048">
                      <w:rPr>
                        <w:rFonts w:hint="eastAsia"/>
                        <w:b/>
                        <w:sz w:val="20"/>
                        <w:szCs w:val="20"/>
                      </w:rPr>
                      <w:t>報到處</w:t>
                    </w:r>
                  </w:p>
                </w:txbxContent>
              </v:textbox>
            </v:shape>
            <v:shape id="_x0000_s1039" type="#_x0000_t32" style="position:absolute;left:9900;top:12882;width:1;height:1460;flip:y" o:connectortype="straight" strokecolor="red" strokeweight="2.25pt">
              <v:stroke dashstyle="dash"/>
            </v:shape>
            <v:shape id="_x0000_s1040" type="#_x0000_t32" style="position:absolute;left:9900;top:12260;width:0;height:498;flip:y" o:connectortype="straight" strokecolor="red" strokeweight="2.25pt">
              <v:stroke endarrow="block"/>
            </v:shape>
            <v:shape id="_x0000_s1042" type="#_x0000_t80" style="position:absolute;left:9620;top:13320;width:1460;height:580;rotation:90">
              <v:textbox style="mso-next-textbox:#_x0000_s1042">
                <w:txbxContent>
                  <w:p w:rsidR="003860DB" w:rsidRPr="00DC7048" w:rsidRDefault="003860DB" w:rsidP="003860DB">
                    <w:pPr>
                      <w:ind w:left="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  <w:szCs w:val="20"/>
                      </w:rPr>
                      <w:t>人行道</w:t>
                    </w:r>
                  </w:p>
                </w:txbxContent>
              </v:textbox>
            </v:shape>
            <v:shape id="_x0000_s1044" type="#_x0000_t32" style="position:absolute;left:6820;top:12758;width:0;height:1584;flip:y" o:connectortype="straight" strokecolor="red" strokeweight="2.25pt">
              <v:stroke dashstyle="dash"/>
            </v:shape>
            <v:shape id="_x0000_s1045" type="#_x0000_t32" style="position:absolute;left:6820;top:12758;width:2600;height:0" o:connectortype="straight" strokecolor="red" strokeweight="2.25pt">
              <v:stroke dashstyle="dash"/>
            </v:shape>
            <v:shape id="_x0000_s1046" type="#_x0000_t32" style="position:absolute;left:9420;top:12518;width:0;height:240;flip:y" o:connectortype="straight" strokecolor="red" strokeweight="2.25pt">
              <v:stroke endarrow="block"/>
            </v:shape>
          </v:group>
        </w:pict>
      </w:r>
      <w:r w:rsidR="009E6A13"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06" w:rsidRDefault="00644D06" w:rsidP="00AE6EE9">
      <w:pPr>
        <w:widowControl/>
        <w:ind w:left="0" w:right="0"/>
        <w:jc w:val="center"/>
      </w:pPr>
    </w:p>
    <w:tbl>
      <w:tblPr>
        <w:tblW w:w="9259" w:type="dxa"/>
        <w:tblInd w:w="5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192"/>
        <w:gridCol w:w="1260"/>
        <w:gridCol w:w="1440"/>
        <w:gridCol w:w="2469"/>
        <w:gridCol w:w="2410"/>
      </w:tblGrid>
      <w:tr w:rsidR="00334EB5" w:rsidRPr="007E705A" w:rsidTr="00334EB5">
        <w:trPr>
          <w:trHeight w:val="4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644D06" w:rsidP="00334EB5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lastRenderedPageBreak/>
              <w:br w:type="page"/>
            </w:r>
            <w:r w:rsidR="00334EB5"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334EB5" w:rsidP="00334EB5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334EB5" w:rsidP="00334EB5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:30~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334EB5" w:rsidP="00334EB5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0~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334EB5" w:rsidP="00334EB5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35~2</w:t>
            </w: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334EB5" w:rsidP="0051476C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00~3:</w:t>
            </w:r>
            <w:r w:rsidR="0051476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</w:tr>
      <w:tr w:rsidR="00334EB5" w:rsidRPr="007E705A" w:rsidTr="00334EB5">
        <w:trPr>
          <w:trHeight w:val="47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第一場次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  <w:p w:rsidR="003902A0" w:rsidRPr="003902A0" w:rsidRDefault="003902A0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3902A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4770001~4770062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1F 大廳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34EB5" w:rsidRPr="007E705A" w:rsidRDefault="00334EB5" w:rsidP="00334EB5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A1302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2F</w:t>
            </w:r>
          </w:p>
        </w:tc>
      </w:tr>
      <w:tr w:rsidR="00334EB5" w:rsidRPr="007E705A" w:rsidTr="00334EB5">
        <w:trPr>
          <w:trHeight w:val="105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簡報~~</w:t>
            </w: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系所介紹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Pr="007E705A" w:rsidRDefault="00101692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016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前瞻資訊專題展示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亮點實驗室</w:t>
            </w:r>
          </w:p>
        </w:tc>
      </w:tr>
      <w:tr w:rsidR="00334EB5" w:rsidRPr="007E705A" w:rsidTr="00334EB5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A2</w:t>
            </w:r>
          </w:p>
          <w:p w:rsidR="003902A0" w:rsidRPr="007E705A" w:rsidRDefault="003902A0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902A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4770063~477111</w:t>
            </w:r>
            <w:r w:rsidRPr="003902A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4770189~4770201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1F</w:t>
            </w:r>
          </w:p>
        </w:tc>
      </w:tr>
      <w:tr w:rsidR="00334EB5" w:rsidRPr="007E705A" w:rsidTr="00334EB5">
        <w:trPr>
          <w:trHeight w:val="85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亮點實驗室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Pr="007E705A" w:rsidRDefault="00101692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016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前瞻資訊專題展示</w:t>
            </w:r>
          </w:p>
        </w:tc>
      </w:tr>
      <w:tr w:rsidR="00334EB5" w:rsidRPr="007E705A" w:rsidTr="00334EB5">
        <w:trPr>
          <w:trHeight w:val="4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51476C" w:rsidP="0051476C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2:30</w:t>
            </w:r>
            <w:r w:rsidR="00334EB5"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~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334EB5"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334EB5" w:rsidRPr="007E705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51476C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3:00~3:30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334EB5" w:rsidP="0051476C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3:</w:t>
            </w:r>
            <w:r w:rsidR="0051476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5~3:</w:t>
            </w:r>
            <w:r w:rsidR="0051476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EB5" w:rsidRPr="007E705A" w:rsidRDefault="0051476C" w:rsidP="0051476C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="00334EB5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0815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334EB5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~</w:t>
            </w:r>
            <w:r w:rsidR="000815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="00334EB5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0815E3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</w:tr>
      <w:tr w:rsidR="00334EB5" w:rsidRPr="007E705A" w:rsidTr="00334EB5">
        <w:trPr>
          <w:trHeight w:val="55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第二場次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B1</w:t>
            </w:r>
          </w:p>
          <w:p w:rsidR="003902A0" w:rsidRPr="007E705A" w:rsidRDefault="003902A0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902A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4770112~4770155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1F 大廳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34EB5" w:rsidRPr="007E705A" w:rsidRDefault="00101692" w:rsidP="00101692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A1302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2F</w:t>
            </w:r>
          </w:p>
        </w:tc>
      </w:tr>
      <w:tr w:rsidR="00334EB5" w:rsidRPr="007E705A" w:rsidTr="00334EB5">
        <w:trPr>
          <w:trHeight w:val="104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簡報~~</w:t>
            </w: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br/>
              <w:t>系所介紹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Pr="007E705A" w:rsidRDefault="00101692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016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前瞻資訊專題展示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亮點實驗室</w:t>
            </w:r>
          </w:p>
        </w:tc>
      </w:tr>
      <w:tr w:rsidR="00334EB5" w:rsidRPr="007E705A" w:rsidTr="00334EB5">
        <w:trPr>
          <w:trHeight w:val="49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B2</w:t>
            </w:r>
          </w:p>
          <w:p w:rsidR="003902A0" w:rsidRPr="007E705A" w:rsidRDefault="003902A0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3902A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4770156~4770188</w:t>
            </w:r>
            <w:r w:rsidRPr="003902A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4770202~4770213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1F</w:t>
            </w:r>
          </w:p>
        </w:tc>
      </w:tr>
      <w:tr w:rsidR="00334EB5" w:rsidRPr="007E705A" w:rsidTr="00334EB5">
        <w:trPr>
          <w:trHeight w:val="109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Pr="007E705A" w:rsidRDefault="00334EB5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E705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亮點實驗室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B5" w:rsidRPr="007E705A" w:rsidRDefault="00101692" w:rsidP="007E66B8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0169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前瞻資訊專題展示</w:t>
            </w:r>
          </w:p>
        </w:tc>
      </w:tr>
    </w:tbl>
    <w:p w:rsidR="00334EB5" w:rsidRDefault="00334EB5" w:rsidP="00AE6EE9">
      <w:pPr>
        <w:widowControl/>
        <w:ind w:left="0" w:right="0"/>
        <w:jc w:val="center"/>
      </w:pPr>
    </w:p>
    <w:p w:rsidR="007E705A" w:rsidRDefault="00426F53" w:rsidP="007E705A">
      <w:pPr>
        <w:widowControl/>
        <w:ind w:left="0" w:right="0"/>
      </w:pPr>
      <w:r>
        <w:t>《注意事項》</w:t>
      </w:r>
    </w:p>
    <w:p w:rsidR="007E705A" w:rsidRDefault="00426F53" w:rsidP="007E705A">
      <w:pPr>
        <w:widowControl/>
        <w:ind w:left="480" w:right="0" w:hangingChars="200" w:hanging="480"/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>
        <w:t>考生請攜帶身分證件完成報到，本系採簽到方式</w:t>
      </w:r>
      <w:r w:rsidR="00EE0CE4">
        <w:rPr>
          <w:rFonts w:hint="eastAsia"/>
        </w:rPr>
        <w:t>(</w:t>
      </w:r>
      <w:r w:rsidR="00EE0CE4">
        <w:rPr>
          <w:rFonts w:hint="eastAsia"/>
          <w:lang w:eastAsia="zh-HK"/>
        </w:rPr>
        <w:t>結</w:t>
      </w:r>
      <w:r w:rsidR="00EE0CE4">
        <w:rPr>
          <w:rFonts w:hint="eastAsia"/>
        </w:rPr>
        <w:t>束</w:t>
      </w:r>
      <w:r w:rsidR="00EE0CE4">
        <w:rPr>
          <w:rFonts w:hint="eastAsia"/>
          <w:lang w:eastAsia="zh-HK"/>
        </w:rPr>
        <w:t>前簽到即可</w:t>
      </w:r>
      <w:r w:rsidR="00EE0CE4">
        <w:rPr>
          <w:rFonts w:hint="eastAsia"/>
        </w:rPr>
        <w:t>)</w:t>
      </w:r>
      <w:r>
        <w:t>、不需簽退，</w:t>
      </w:r>
      <w:r w:rsidR="00717953">
        <w:rPr>
          <w:rFonts w:hint="eastAsia"/>
          <w:lang w:eastAsia="zh-HK"/>
        </w:rPr>
        <w:t>但</w:t>
      </w:r>
      <w:r w:rsidR="007E705A">
        <w:rPr>
          <w:rFonts w:hint="eastAsia"/>
          <w:lang w:eastAsia="zh-HK"/>
        </w:rPr>
        <w:t>未</w:t>
      </w:r>
      <w:r w:rsidR="00717953">
        <w:rPr>
          <w:rFonts w:hint="eastAsia"/>
          <w:lang w:eastAsia="zh-HK"/>
        </w:rPr>
        <w:t>簽到</w:t>
      </w:r>
      <w:r>
        <w:t>參加者將不予錄取。</w:t>
      </w:r>
      <w:r>
        <w:t xml:space="preserve"> </w:t>
      </w:r>
    </w:p>
    <w:p w:rsidR="00334EB5" w:rsidRDefault="00334EB5" w:rsidP="007E705A">
      <w:pPr>
        <w:widowControl/>
        <w:ind w:left="480" w:right="0" w:hangingChars="200" w:hanging="480"/>
        <w:rPr>
          <w:rFonts w:hint="eastAsia"/>
        </w:rPr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 w:rsidR="00101692">
        <w:rPr>
          <w:rFonts w:cs="Calibri" w:hint="eastAsia"/>
          <w:lang w:eastAsia="zh-HK"/>
        </w:rPr>
        <w:t>本次</w:t>
      </w:r>
      <w:r w:rsidR="00101692">
        <w:rPr>
          <w:rFonts w:hint="eastAsia"/>
          <w:lang w:eastAsia="zh-HK"/>
        </w:rPr>
        <w:t>因通過篩</w:t>
      </w:r>
      <w:r w:rsidR="00101692">
        <w:rPr>
          <w:rFonts w:hint="eastAsia"/>
        </w:rPr>
        <w:t>選</w:t>
      </w:r>
      <w:r w:rsidR="00101692">
        <w:rPr>
          <w:rFonts w:hint="eastAsia"/>
          <w:lang w:eastAsia="zh-HK"/>
        </w:rPr>
        <w:t>人數過多</w:t>
      </w:r>
      <w:r w:rsidR="00101692">
        <w:rPr>
          <w:rFonts w:ascii="新細明體" w:hAnsi="新細明體" w:hint="eastAsia"/>
          <w:lang w:eastAsia="zh-HK"/>
        </w:rPr>
        <w:t>，改為二個場次辦理團</w:t>
      </w:r>
      <w:r w:rsidR="00101692">
        <w:rPr>
          <w:rFonts w:ascii="新細明體" w:hAnsi="新細明體" w:hint="eastAsia"/>
        </w:rPr>
        <w:t>體</w:t>
      </w:r>
      <w:r w:rsidR="00101692">
        <w:rPr>
          <w:rFonts w:ascii="新細明體" w:hAnsi="新細明體" w:hint="eastAsia"/>
          <w:lang w:eastAsia="zh-HK"/>
        </w:rPr>
        <w:t>面試，</w:t>
      </w:r>
      <w:r>
        <w:t>考生請依分配之場次時間報到</w:t>
      </w:r>
      <w:r>
        <w:t>(</w:t>
      </w:r>
      <w:r>
        <w:t>原則上</w:t>
      </w:r>
      <w:r w:rsidR="0051476C">
        <w:t>北中東部</w:t>
      </w:r>
      <w:r>
        <w:t>學校為第一場次、</w:t>
      </w:r>
      <w:r w:rsidR="0051476C">
        <w:t>南部</w:t>
      </w:r>
      <w:r w:rsidR="00286280">
        <w:rPr>
          <w:rFonts w:hint="eastAsia"/>
          <w:lang w:eastAsia="zh-HK"/>
        </w:rPr>
        <w:t>及離島</w:t>
      </w:r>
      <w:r>
        <w:t>學校為第二場次</w:t>
      </w:r>
      <w:r>
        <w:t>)</w:t>
      </w:r>
      <w:r>
        <w:t>，如需調整場次，請於</w:t>
      </w:r>
      <w:r>
        <w:t xml:space="preserve"> 4 </w:t>
      </w:r>
      <w:r>
        <w:t>月</w:t>
      </w:r>
      <w:r>
        <w:t xml:space="preserve"> 1</w:t>
      </w:r>
      <w:r>
        <w:rPr>
          <w:rFonts w:hint="eastAsia"/>
        </w:rPr>
        <w:t>2</w:t>
      </w:r>
      <w:r>
        <w:t xml:space="preserve"> </w:t>
      </w:r>
      <w:r>
        <w:t>日前聯絡承辦人員。</w:t>
      </w:r>
      <w:bookmarkStart w:id="0" w:name="_GoBack"/>
      <w:bookmarkEnd w:id="0"/>
    </w:p>
    <w:p w:rsidR="00426F53" w:rsidRPr="001719EF" w:rsidRDefault="00717953" w:rsidP="007E705A">
      <w:pPr>
        <w:widowControl/>
        <w:ind w:left="240" w:right="0" w:hangingChars="100" w:hanging="240"/>
      </w:pPr>
      <w:r>
        <w:rPr>
          <w:rFonts w:ascii="新細明體" w:hAnsi="新細明體" w:hint="eastAsia"/>
          <w:lang w:eastAsia="zh-HK"/>
        </w:rPr>
        <w:t>★</w:t>
      </w:r>
      <w:r w:rsidR="007E705A">
        <w:rPr>
          <w:rFonts w:hint="eastAsia"/>
          <w:lang w:eastAsia="zh-HK"/>
        </w:rPr>
        <w:t>本</w:t>
      </w:r>
      <w:r w:rsidR="007E705A">
        <w:t>系聯絡窗口：</w:t>
      </w:r>
      <w:r w:rsidR="007E705A">
        <w:rPr>
          <w:rFonts w:hint="eastAsia"/>
          <w:lang w:eastAsia="zh-HK"/>
        </w:rPr>
        <w:t>趙</w:t>
      </w:r>
      <w:r w:rsidR="00426F53">
        <w:t>小姐</w:t>
      </w:r>
      <w:r w:rsidR="00426F53">
        <w:t xml:space="preserve"> (06) 275-7575 </w:t>
      </w:r>
      <w:r w:rsidR="00426F53">
        <w:t>轉</w:t>
      </w:r>
      <w:r w:rsidR="00426F53">
        <w:t xml:space="preserve"> </w:t>
      </w:r>
      <w:r w:rsidR="007E705A">
        <w:t>62500#11</w:t>
      </w:r>
    </w:p>
    <w:p w:rsidR="007E705A" w:rsidRPr="001719EF" w:rsidRDefault="007E705A">
      <w:pPr>
        <w:widowControl/>
        <w:ind w:left="0" w:right="0"/>
      </w:pPr>
    </w:p>
    <w:sectPr w:rsidR="007E705A" w:rsidRPr="001719EF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5C" w:rsidRDefault="00F15D5C" w:rsidP="00CF3840">
      <w:pPr>
        <w:spacing w:line="240" w:lineRule="auto"/>
      </w:pPr>
      <w:r>
        <w:separator/>
      </w:r>
    </w:p>
  </w:endnote>
  <w:endnote w:type="continuationSeparator" w:id="0">
    <w:p w:rsidR="00F15D5C" w:rsidRDefault="00F15D5C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5C" w:rsidRDefault="00F15D5C" w:rsidP="00CF3840">
      <w:pPr>
        <w:spacing w:line="240" w:lineRule="auto"/>
      </w:pPr>
      <w:r>
        <w:separator/>
      </w:r>
    </w:p>
  </w:footnote>
  <w:footnote w:type="continuationSeparator" w:id="0">
    <w:p w:rsidR="00F15D5C" w:rsidRDefault="00F15D5C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9B1"/>
    <w:rsid w:val="00001517"/>
    <w:rsid w:val="00023C9D"/>
    <w:rsid w:val="00034C1E"/>
    <w:rsid w:val="0003531D"/>
    <w:rsid w:val="00041BF7"/>
    <w:rsid w:val="00042A9C"/>
    <w:rsid w:val="000815E3"/>
    <w:rsid w:val="000B4D6D"/>
    <w:rsid w:val="000E5E96"/>
    <w:rsid w:val="00101692"/>
    <w:rsid w:val="0012660E"/>
    <w:rsid w:val="001318DA"/>
    <w:rsid w:val="001322E0"/>
    <w:rsid w:val="00163489"/>
    <w:rsid w:val="001719EF"/>
    <w:rsid w:val="001D23B8"/>
    <w:rsid w:val="00211F0E"/>
    <w:rsid w:val="0022768D"/>
    <w:rsid w:val="002303BF"/>
    <w:rsid w:val="00237443"/>
    <w:rsid w:val="00264AAB"/>
    <w:rsid w:val="002744A5"/>
    <w:rsid w:val="00286280"/>
    <w:rsid w:val="002C6041"/>
    <w:rsid w:val="002D2A49"/>
    <w:rsid w:val="003130AC"/>
    <w:rsid w:val="00334CAF"/>
    <w:rsid w:val="00334EB5"/>
    <w:rsid w:val="0034274B"/>
    <w:rsid w:val="00375B52"/>
    <w:rsid w:val="00381B00"/>
    <w:rsid w:val="003860DB"/>
    <w:rsid w:val="00386DB3"/>
    <w:rsid w:val="003902A0"/>
    <w:rsid w:val="003B7F7F"/>
    <w:rsid w:val="003F48F1"/>
    <w:rsid w:val="00400707"/>
    <w:rsid w:val="00426F53"/>
    <w:rsid w:val="00433272"/>
    <w:rsid w:val="004510B4"/>
    <w:rsid w:val="00484FF6"/>
    <w:rsid w:val="004866A4"/>
    <w:rsid w:val="004D110D"/>
    <w:rsid w:val="004D77F2"/>
    <w:rsid w:val="00501869"/>
    <w:rsid w:val="0051476C"/>
    <w:rsid w:val="00536F4F"/>
    <w:rsid w:val="005E4474"/>
    <w:rsid w:val="005F4576"/>
    <w:rsid w:val="00612839"/>
    <w:rsid w:val="006240F4"/>
    <w:rsid w:val="00644D06"/>
    <w:rsid w:val="0065725A"/>
    <w:rsid w:val="006B2373"/>
    <w:rsid w:val="006C275C"/>
    <w:rsid w:val="007024A2"/>
    <w:rsid w:val="00717953"/>
    <w:rsid w:val="007249B1"/>
    <w:rsid w:val="0072634F"/>
    <w:rsid w:val="00732F57"/>
    <w:rsid w:val="00754148"/>
    <w:rsid w:val="00762D6B"/>
    <w:rsid w:val="00786614"/>
    <w:rsid w:val="007C7066"/>
    <w:rsid w:val="007E705A"/>
    <w:rsid w:val="00801B64"/>
    <w:rsid w:val="00807811"/>
    <w:rsid w:val="00885EA8"/>
    <w:rsid w:val="008D141B"/>
    <w:rsid w:val="008F5631"/>
    <w:rsid w:val="00951A07"/>
    <w:rsid w:val="009A47BC"/>
    <w:rsid w:val="009A5E52"/>
    <w:rsid w:val="009C513C"/>
    <w:rsid w:val="009E6A13"/>
    <w:rsid w:val="00A41063"/>
    <w:rsid w:val="00A50CC3"/>
    <w:rsid w:val="00A531D8"/>
    <w:rsid w:val="00A86ACC"/>
    <w:rsid w:val="00AA0F81"/>
    <w:rsid w:val="00AA3C51"/>
    <w:rsid w:val="00AE6EE9"/>
    <w:rsid w:val="00AF6541"/>
    <w:rsid w:val="00B41691"/>
    <w:rsid w:val="00B64EB5"/>
    <w:rsid w:val="00C0623C"/>
    <w:rsid w:val="00C73227"/>
    <w:rsid w:val="00CA201F"/>
    <w:rsid w:val="00CB6AE2"/>
    <w:rsid w:val="00CD20A8"/>
    <w:rsid w:val="00CF3840"/>
    <w:rsid w:val="00CF5E4F"/>
    <w:rsid w:val="00D6720A"/>
    <w:rsid w:val="00D748BE"/>
    <w:rsid w:val="00DC5624"/>
    <w:rsid w:val="00DC7048"/>
    <w:rsid w:val="00E244DB"/>
    <w:rsid w:val="00E32013"/>
    <w:rsid w:val="00E45D82"/>
    <w:rsid w:val="00E842C9"/>
    <w:rsid w:val="00E93F5F"/>
    <w:rsid w:val="00EC6068"/>
    <w:rsid w:val="00EC6416"/>
    <w:rsid w:val="00EE0CE4"/>
    <w:rsid w:val="00EE66B9"/>
    <w:rsid w:val="00F15209"/>
    <w:rsid w:val="00F15D5C"/>
    <w:rsid w:val="00F56C84"/>
    <w:rsid w:val="00F73376"/>
    <w:rsid w:val="00F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9"/>
        <o:r id="V:Rule4" type="connector" idref="#_x0000_s1040"/>
        <o:r id="V:Rule5" type="connector" idref="#_x0000_s1034"/>
        <o:r id="V:Rule6" type="connector" idref="#_x0000_s1045"/>
        <o:r id="V:Rule7" type="connector" idref="#_x0000_s1046"/>
        <o:r id="V:Rule8" type="connector" idref="#_x0000_s1044"/>
        <o:r id="V:Rule9" type="connector" idref="#_x0000_s1032"/>
      </o:rules>
    </o:shapelayout>
  </w:shapeDefaults>
  <w:decimalSymbol w:val="."/>
  <w:listSeparator w:val=","/>
  <w14:docId w14:val="10C18E91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BAF8-7E74-4F7D-B2D1-C6DE7A0D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25</cp:revision>
  <cp:lastPrinted>2019-03-27T09:33:00Z</cp:lastPrinted>
  <dcterms:created xsi:type="dcterms:W3CDTF">2017-03-09T09:18:00Z</dcterms:created>
  <dcterms:modified xsi:type="dcterms:W3CDTF">2019-04-03T08:52:00Z</dcterms:modified>
</cp:coreProperties>
</file>