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7D3" w:rsidRPr="00C617D3" w:rsidRDefault="00C617D3" w:rsidP="00C617D3">
      <w:pPr>
        <w:rPr>
          <w:rFonts w:ascii="Calibri Light" w:hAnsi="Calibri Light" w:cs="Calibri Light"/>
          <w:color w:val="44546A"/>
        </w:rPr>
      </w:pPr>
      <w:r w:rsidRPr="00C617D3">
        <w:rPr>
          <w:rFonts w:ascii="PMingLiU" w:eastAsia="PMingLiU" w:hAnsi="PMingLiU" w:hint="eastAsia"/>
          <w:color w:val="44546A"/>
        </w:rPr>
        <w:t>【畢業只能當</w:t>
      </w:r>
      <w:r w:rsidRPr="00C617D3">
        <w:rPr>
          <w:rFonts w:ascii="Calibri Light" w:hAnsi="Calibri Light" w:cs="Calibri Light"/>
          <w:color w:val="44546A"/>
        </w:rPr>
        <w:t>RD</w:t>
      </w:r>
      <w:r w:rsidRPr="00C617D3">
        <w:rPr>
          <w:rFonts w:ascii="PMingLiU" w:eastAsia="PMingLiU" w:hAnsi="PMingLiU" w:hint="eastAsia"/>
          <w:color w:val="44546A"/>
        </w:rPr>
        <w:t>？把握德州儀器線上徵才機會</w:t>
      </w:r>
      <w:r>
        <w:rPr>
          <w:rFonts w:ascii="PMingLiU" w:eastAsia="PMingLiU" w:hAnsi="PMingLiU" w:hint="eastAsia"/>
          <w:color w:val="44546A"/>
        </w:rPr>
        <w:t>，走出多元職涯</w:t>
      </w:r>
      <w:r w:rsidRPr="00C617D3">
        <w:rPr>
          <w:rFonts w:ascii="PMingLiU" w:eastAsia="PMingLiU" w:hAnsi="PMingLiU" w:hint="eastAsia"/>
          <w:color w:val="44546A"/>
        </w:rPr>
        <w:t>！】</w:t>
      </w:r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  <w:r>
        <w:rPr>
          <w:rFonts w:ascii="PMingLiU" w:eastAsia="PMingLiU" w:hAnsi="PMingLiU" w:hint="eastAsia"/>
          <w:color w:val="44546A"/>
        </w:rPr>
        <w:t>學期末最終回，</w:t>
      </w:r>
      <w:r>
        <w:rPr>
          <w:rFonts w:ascii="Calibri Light" w:hAnsi="Calibri Light" w:cs="Calibri Light"/>
          <w:color w:val="44546A"/>
        </w:rPr>
        <w:t xml:space="preserve">TI </w:t>
      </w:r>
      <w:r>
        <w:rPr>
          <w:rFonts w:ascii="PMingLiU" w:eastAsia="PMingLiU" w:hAnsi="PMingLiU" w:hint="eastAsia"/>
          <w:color w:val="44546A"/>
        </w:rPr>
        <w:t>瞄準想挑戰業務</w:t>
      </w:r>
      <w:r>
        <w:rPr>
          <w:rFonts w:ascii="Calibri Light" w:hAnsi="Calibri Light" w:cs="Calibri Light"/>
          <w:color w:val="44546A"/>
        </w:rPr>
        <w:t>/FAE</w:t>
      </w:r>
      <w:r>
        <w:rPr>
          <w:rFonts w:ascii="PMingLiU" w:eastAsia="PMingLiU" w:hAnsi="PMingLiU" w:hint="eastAsia"/>
          <w:color w:val="44546A"/>
        </w:rPr>
        <w:t>工作的妳</w:t>
      </w:r>
      <w:r>
        <w:rPr>
          <w:rFonts w:ascii="Calibri Light" w:hAnsi="Calibri Light" w:cs="Calibri Light"/>
          <w:color w:val="44546A"/>
        </w:rPr>
        <w:t>/</w:t>
      </w:r>
      <w:r>
        <w:rPr>
          <w:rFonts w:ascii="PMingLiU" w:eastAsia="PMingLiU" w:hAnsi="PMingLiU" w:hint="eastAsia"/>
          <w:color w:val="44546A"/>
        </w:rPr>
        <w:t>你！從產業最熱的第三代半導體技術開始，一步步帶你了解市場熱門氮化鎵</w:t>
      </w:r>
      <w:r w:rsidR="00837BDE">
        <w:rPr>
          <w:rFonts w:ascii="PMingLiU" w:eastAsia="PMingLiU" w:hAnsi="PMingLiU" w:hint="eastAsia"/>
          <w:color w:val="44546A"/>
        </w:rPr>
        <w:t>(G</w:t>
      </w:r>
      <w:r w:rsidR="00837BDE">
        <w:rPr>
          <w:rFonts w:ascii="PMingLiU" w:eastAsia="PMingLiU" w:hAnsi="PMingLiU"/>
          <w:color w:val="44546A"/>
        </w:rPr>
        <w:t>aN)</w:t>
      </w:r>
      <w:r>
        <w:rPr>
          <w:rFonts w:ascii="PMingLiU" w:eastAsia="PMingLiU" w:hAnsi="PMingLiU" w:hint="eastAsia"/>
          <w:color w:val="44546A"/>
        </w:rPr>
        <w:t>的優勢與應用，以及業務</w:t>
      </w:r>
      <w:r>
        <w:rPr>
          <w:rFonts w:ascii="Calibri Light" w:hAnsi="Calibri Light" w:cs="Calibri Light"/>
          <w:color w:val="44546A"/>
        </w:rPr>
        <w:t>/FAE</w:t>
      </w:r>
      <w:r>
        <w:rPr>
          <w:rFonts w:ascii="PMingLiU" w:eastAsia="PMingLiU" w:hAnsi="PMingLiU" w:hint="eastAsia"/>
          <w:color w:val="44546A"/>
        </w:rPr>
        <w:t>資深前輩分享職涯前景、</w:t>
      </w:r>
      <w:r>
        <w:rPr>
          <w:rFonts w:ascii="Calibri Light" w:hAnsi="Calibri Light" w:cs="Calibri Light"/>
          <w:color w:val="44546A"/>
        </w:rPr>
        <w:t xml:space="preserve">TI </w:t>
      </w:r>
      <w:r>
        <w:rPr>
          <w:rFonts w:ascii="PMingLiU" w:eastAsia="PMingLiU" w:hAnsi="PMingLiU" w:hint="eastAsia"/>
          <w:color w:val="44546A"/>
        </w:rPr>
        <w:t>企業文化、人才培育制度與</w:t>
      </w:r>
      <w:r>
        <w:rPr>
          <w:rFonts w:ascii="Calibri Light" w:hAnsi="Calibri Light" w:cs="Calibri Light"/>
          <w:color w:val="44546A"/>
        </w:rPr>
        <w:t>TI</w:t>
      </w:r>
      <w:r>
        <w:rPr>
          <w:rFonts w:ascii="PMingLiU" w:eastAsia="PMingLiU" w:hAnsi="PMingLiU" w:hint="eastAsia"/>
          <w:color w:val="44546A"/>
        </w:rPr>
        <w:t>強大的</w:t>
      </w:r>
      <w:r>
        <w:rPr>
          <w:rFonts w:ascii="Calibri Light" w:hAnsi="Calibri Light" w:cs="Calibri Light"/>
          <w:color w:val="44546A"/>
        </w:rPr>
        <w:t xml:space="preserve"> #</w:t>
      </w:r>
      <w:r>
        <w:rPr>
          <w:rFonts w:ascii="PMingLiU" w:eastAsia="PMingLiU" w:hAnsi="PMingLiU" w:hint="eastAsia"/>
          <w:color w:val="44546A"/>
        </w:rPr>
        <w:t>海內外輪調計畫，現場更開放</w:t>
      </w:r>
      <w:r>
        <w:rPr>
          <w:rFonts w:ascii="Calibri Light" w:hAnsi="Calibri Light" w:cs="Calibri Light"/>
          <w:color w:val="44546A"/>
        </w:rPr>
        <w:t xml:space="preserve"> #</w:t>
      </w:r>
      <w:r>
        <w:rPr>
          <w:rFonts w:ascii="PMingLiU" w:eastAsia="PMingLiU" w:hAnsi="PMingLiU" w:hint="eastAsia"/>
          <w:color w:val="44546A"/>
        </w:rPr>
        <w:t>線上面談</w:t>
      </w:r>
      <w:r>
        <w:rPr>
          <w:rFonts w:ascii="Calibri Light" w:hAnsi="Calibri Light" w:cs="Calibri Light"/>
          <w:color w:val="44546A"/>
        </w:rPr>
        <w:t xml:space="preserve"> </w:t>
      </w:r>
      <w:r>
        <w:rPr>
          <w:rFonts w:ascii="PMingLiU" w:eastAsia="PMingLiU" w:hAnsi="PMingLiU" w:hint="eastAsia"/>
          <w:color w:val="44546A"/>
        </w:rPr>
        <w:t>名額喔。為何</w:t>
      </w:r>
      <w:r>
        <w:rPr>
          <w:rFonts w:ascii="Calibri Light" w:hAnsi="Calibri Light" w:cs="Calibri Light"/>
          <w:color w:val="44546A"/>
        </w:rPr>
        <w:t xml:space="preserve">TI </w:t>
      </w:r>
      <w:r>
        <w:rPr>
          <w:rFonts w:ascii="PMingLiU" w:eastAsia="PMingLiU" w:hAnsi="PMingLiU" w:hint="eastAsia"/>
          <w:color w:val="44546A"/>
        </w:rPr>
        <w:t>的</w:t>
      </w:r>
      <w:r>
        <w:rPr>
          <w:rFonts w:ascii="Calibri Light" w:hAnsi="Calibri Light" w:cs="Calibri Light"/>
          <w:color w:val="44546A"/>
        </w:rPr>
        <w:t xml:space="preserve"> #</w:t>
      </w:r>
      <w:r>
        <w:rPr>
          <w:rFonts w:ascii="PMingLiU" w:eastAsia="PMingLiU" w:hAnsi="PMingLiU" w:hint="eastAsia"/>
          <w:color w:val="44546A"/>
        </w:rPr>
        <w:t>應用工程師</w:t>
      </w:r>
      <w:r>
        <w:rPr>
          <w:rFonts w:ascii="Calibri Light" w:hAnsi="Calibri Light" w:cs="Calibri Light"/>
          <w:color w:val="44546A"/>
        </w:rPr>
        <w:t xml:space="preserve"> </w:t>
      </w:r>
      <w:r>
        <w:rPr>
          <w:rFonts w:ascii="PMingLiU" w:eastAsia="PMingLiU" w:hAnsi="PMingLiU" w:hint="eastAsia"/>
          <w:color w:val="44546A"/>
        </w:rPr>
        <w:t>與</w:t>
      </w:r>
      <w:r>
        <w:rPr>
          <w:rFonts w:ascii="Calibri Light" w:hAnsi="Calibri Light" w:cs="Calibri Light"/>
          <w:color w:val="44546A"/>
        </w:rPr>
        <w:t xml:space="preserve"> #</w:t>
      </w:r>
      <w:r>
        <w:rPr>
          <w:rFonts w:ascii="PMingLiU" w:eastAsia="PMingLiU" w:hAnsi="PMingLiU" w:hint="eastAsia"/>
          <w:color w:val="44546A"/>
        </w:rPr>
        <w:t>技術行銷工程師</w:t>
      </w:r>
      <w:r>
        <w:rPr>
          <w:rFonts w:ascii="Calibri Light" w:hAnsi="Calibri Light" w:cs="Calibri Light"/>
          <w:color w:val="44546A"/>
        </w:rPr>
        <w:t xml:space="preserve"> </w:t>
      </w:r>
      <w:r>
        <w:rPr>
          <w:rFonts w:ascii="PMingLiU" w:eastAsia="PMingLiU" w:hAnsi="PMingLiU" w:hint="eastAsia"/>
          <w:color w:val="44546A"/>
        </w:rPr>
        <w:t>是值得考慮的最佳職涯選擇，你上線就知道！</w:t>
      </w:r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  <w:r>
        <w:rPr>
          <w:rFonts w:ascii="PMingLiU" w:eastAsia="PMingLiU" w:hAnsi="PMingLiU" w:hint="eastAsia"/>
          <w:color w:val="44546A"/>
        </w:rPr>
        <w:t>活動日期與時間：</w:t>
      </w:r>
      <w:r>
        <w:rPr>
          <w:rFonts w:ascii="Calibri Light" w:hAnsi="Calibri Light" w:cs="Calibri Light"/>
          <w:color w:val="44546A"/>
        </w:rPr>
        <w:t>2022</w:t>
      </w:r>
      <w:r>
        <w:rPr>
          <w:rFonts w:ascii="PMingLiU" w:eastAsia="PMingLiU" w:hAnsi="PMingLiU" w:hint="eastAsia"/>
          <w:color w:val="44546A"/>
        </w:rPr>
        <w:t>年</w:t>
      </w:r>
      <w:r>
        <w:rPr>
          <w:rFonts w:ascii="Calibri Light" w:hAnsi="Calibri Light" w:cs="Calibri Light"/>
          <w:color w:val="44546A"/>
        </w:rPr>
        <w:t>6</w:t>
      </w:r>
      <w:r>
        <w:rPr>
          <w:rFonts w:ascii="PMingLiU" w:eastAsia="PMingLiU" w:hAnsi="PMingLiU" w:hint="eastAsia"/>
          <w:color w:val="44546A"/>
        </w:rPr>
        <w:t>月</w:t>
      </w:r>
      <w:r>
        <w:rPr>
          <w:rFonts w:ascii="Calibri Light" w:hAnsi="Calibri Light" w:cs="Calibri Light"/>
          <w:color w:val="44546A"/>
        </w:rPr>
        <w:t>22</w:t>
      </w:r>
      <w:r>
        <w:rPr>
          <w:rFonts w:ascii="PMingLiU" w:eastAsia="PMingLiU" w:hAnsi="PMingLiU" w:hint="eastAsia"/>
          <w:color w:val="44546A"/>
        </w:rPr>
        <w:t>日晚間</w:t>
      </w:r>
      <w:r>
        <w:rPr>
          <w:rFonts w:ascii="Calibri Light" w:hAnsi="Calibri Light" w:cs="Calibri Light"/>
          <w:color w:val="44546A"/>
        </w:rPr>
        <w:t>7:00-8:40</w:t>
      </w:r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  <w:r>
        <w:rPr>
          <w:rFonts w:ascii="PMingLiU" w:eastAsia="PMingLiU" w:hAnsi="PMingLiU" w:hint="eastAsia"/>
          <w:color w:val="44546A"/>
        </w:rPr>
        <w:t>活動形式：線上分享會</w:t>
      </w:r>
      <w:r>
        <w:rPr>
          <w:rFonts w:ascii="Calibri Light" w:hAnsi="Calibri Light" w:cs="Calibri Light"/>
          <w:color w:val="44546A"/>
        </w:rPr>
        <w:t xml:space="preserve"> (</w:t>
      </w:r>
      <w:r>
        <w:rPr>
          <w:rFonts w:ascii="PMingLiU" w:eastAsia="PMingLiU" w:hAnsi="PMingLiU" w:hint="eastAsia"/>
          <w:color w:val="44546A"/>
        </w:rPr>
        <w:t>主辦方確認報名後將個別寄發線上會議連結邀請函</w:t>
      </w:r>
      <w:r>
        <w:rPr>
          <w:rFonts w:ascii="Calibri Light" w:hAnsi="Calibri Light" w:cs="Calibri Light"/>
          <w:color w:val="44546A"/>
        </w:rPr>
        <w:t>)</w:t>
      </w:r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  <w:r>
        <w:rPr>
          <w:rFonts w:ascii="PMingLiU" w:eastAsia="PMingLiU" w:hAnsi="PMingLiU" w:hint="eastAsia"/>
          <w:color w:val="44546A"/>
        </w:rPr>
        <w:t>本場開放面談職缺：</w:t>
      </w:r>
    </w:p>
    <w:p w:rsidR="00C617D3" w:rsidRDefault="00C617D3" w:rsidP="00C617D3">
      <w:pPr>
        <w:pStyle w:val="ListParagraph"/>
        <w:numPr>
          <w:ilvl w:val="0"/>
          <w:numId w:val="2"/>
        </w:numPr>
        <w:ind w:left="1080"/>
        <w:rPr>
          <w:rFonts w:ascii="Calibri Light" w:eastAsia="Times New Roman" w:hAnsi="Calibri Light" w:cs="Calibri Light"/>
          <w:color w:val="44546A"/>
        </w:rPr>
      </w:pPr>
      <w:r>
        <w:rPr>
          <w:rFonts w:ascii="PMingLiU" w:eastAsia="PMingLiU" w:hAnsi="PMingLiU" w:hint="eastAsia"/>
          <w:color w:val="44546A"/>
        </w:rPr>
        <w:t>應用工程師</w:t>
      </w:r>
      <w:r>
        <w:rPr>
          <w:rFonts w:ascii="Calibri Light" w:eastAsia="Times New Roman" w:hAnsi="Calibri Light" w:cs="Calibri Light"/>
          <w:color w:val="44546A"/>
        </w:rPr>
        <w:t xml:space="preserve"> (FAE</w:t>
      </w:r>
      <w:r>
        <w:rPr>
          <w:rFonts w:ascii="PMingLiU" w:eastAsia="PMingLiU" w:hAnsi="PMingLiU" w:hint="eastAsia"/>
          <w:color w:val="44546A"/>
        </w:rPr>
        <w:t>，提供</w:t>
      </w:r>
      <w:r>
        <w:rPr>
          <w:rFonts w:ascii="Calibri Light" w:eastAsia="Times New Roman" w:hAnsi="Calibri Light" w:cs="Calibri Light"/>
          <w:color w:val="44546A"/>
        </w:rPr>
        <w:t xml:space="preserve"> #</w:t>
      </w:r>
      <w:r>
        <w:rPr>
          <w:rFonts w:ascii="PMingLiU" w:eastAsia="PMingLiU" w:hAnsi="PMingLiU" w:hint="eastAsia"/>
          <w:color w:val="44546A"/>
        </w:rPr>
        <w:t>研發替代役</w:t>
      </w:r>
      <w:r>
        <w:rPr>
          <w:rFonts w:ascii="Calibri Light" w:eastAsia="Times New Roman" w:hAnsi="Calibri Light" w:cs="Calibri Light"/>
          <w:color w:val="44546A"/>
        </w:rPr>
        <w:t xml:space="preserve"> </w:t>
      </w:r>
      <w:r>
        <w:rPr>
          <w:rFonts w:ascii="PMingLiU" w:eastAsia="PMingLiU" w:hAnsi="PMingLiU" w:hint="eastAsia"/>
          <w:color w:val="44546A"/>
        </w:rPr>
        <w:t>缺額</w:t>
      </w:r>
      <w:r>
        <w:rPr>
          <w:rFonts w:ascii="Calibri Light" w:eastAsia="Times New Roman" w:hAnsi="Calibri Light" w:cs="Calibri Light"/>
          <w:color w:val="44546A"/>
        </w:rPr>
        <w:t xml:space="preserve">) </w:t>
      </w:r>
    </w:p>
    <w:p w:rsidR="00C617D3" w:rsidRDefault="00C617D3" w:rsidP="00C617D3">
      <w:pPr>
        <w:pStyle w:val="ListParagraph"/>
        <w:numPr>
          <w:ilvl w:val="0"/>
          <w:numId w:val="2"/>
        </w:numPr>
        <w:ind w:left="1080"/>
        <w:rPr>
          <w:rFonts w:ascii="Calibri Light" w:eastAsia="Times New Roman" w:hAnsi="Calibri Light" w:cs="Calibri Light"/>
          <w:color w:val="44546A"/>
        </w:rPr>
      </w:pPr>
      <w:r>
        <w:rPr>
          <w:rFonts w:ascii="PMingLiU" w:eastAsia="PMingLiU" w:hAnsi="PMingLiU" w:hint="eastAsia"/>
          <w:color w:val="44546A"/>
        </w:rPr>
        <w:t>技術行銷工程師</w:t>
      </w:r>
    </w:p>
    <w:p w:rsidR="00C617D3" w:rsidRDefault="00C617D3" w:rsidP="00C617D3">
      <w:pPr>
        <w:ind w:left="720"/>
        <w:rPr>
          <w:rFonts w:ascii="Calibri Light" w:hAnsi="Calibri Light" w:cs="Calibri Light"/>
          <w:i/>
          <w:iCs/>
          <w:color w:val="44546A"/>
        </w:rPr>
      </w:pPr>
      <w:r>
        <w:rPr>
          <w:rFonts w:ascii="PMingLiU" w:eastAsia="PMingLiU" w:hAnsi="PMingLiU" w:hint="eastAsia"/>
          <w:color w:val="44546A"/>
        </w:rPr>
        <w:t>名額有限，請速速手刀點選下方連結完成報名並上傳履歷，即刻預約進入半導體產業的門票：</w:t>
      </w:r>
      <w:hyperlink r:id="rId5" w:history="1">
        <w:r>
          <w:rPr>
            <w:rStyle w:val="Hyperlink"/>
            <w:rFonts w:ascii="Calibri Light" w:hAnsi="Calibri Light" w:cs="Calibri Light"/>
          </w:rPr>
          <w:t>https://reurl.cc/q5ogQ0</w:t>
        </w:r>
      </w:hyperlink>
      <w:r>
        <w:rPr>
          <w:i/>
          <w:iCs/>
        </w:rPr>
        <w:t>)</w:t>
      </w:r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  <w:r>
        <w:rPr>
          <w:rFonts w:ascii="PMingLiU" w:eastAsia="PMingLiU" w:hAnsi="PMingLiU" w:hint="eastAsia"/>
          <w:color w:val="44546A"/>
        </w:rPr>
        <w:t>活動報名截止日期：</w:t>
      </w:r>
      <w:r>
        <w:rPr>
          <w:rFonts w:ascii="Calibri Light" w:hAnsi="Calibri Light" w:cs="Calibri Light"/>
          <w:color w:val="44546A"/>
        </w:rPr>
        <w:t>6</w:t>
      </w:r>
      <w:r>
        <w:rPr>
          <w:rFonts w:ascii="PMingLiU" w:eastAsia="PMingLiU" w:hAnsi="PMingLiU" w:hint="eastAsia"/>
          <w:color w:val="44546A"/>
        </w:rPr>
        <w:t>月</w:t>
      </w:r>
      <w:r>
        <w:rPr>
          <w:rFonts w:ascii="Calibri Light" w:hAnsi="Calibri Light" w:cs="Calibri Light"/>
          <w:color w:val="44546A"/>
        </w:rPr>
        <w:t>19</w:t>
      </w:r>
      <w:r>
        <w:rPr>
          <w:rFonts w:ascii="PMingLiU" w:eastAsia="PMingLiU" w:hAnsi="PMingLiU" w:hint="eastAsia"/>
          <w:color w:val="44546A"/>
        </w:rPr>
        <w:t>日</w:t>
      </w:r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  <w:r>
        <w:rPr>
          <w:rFonts w:ascii="PMingLiU" w:eastAsia="PMingLiU" w:hAnsi="PMingLiU" w:hint="eastAsia"/>
          <w:color w:val="44546A"/>
        </w:rPr>
        <w:t>履歷上傳與面試報名截止日期：</w:t>
      </w:r>
      <w:r>
        <w:rPr>
          <w:rFonts w:ascii="Calibri Light" w:hAnsi="Calibri Light" w:cs="Calibri Light"/>
          <w:color w:val="44546A"/>
        </w:rPr>
        <w:t>6</w:t>
      </w:r>
      <w:r>
        <w:rPr>
          <w:rFonts w:ascii="PMingLiU" w:eastAsia="PMingLiU" w:hAnsi="PMingLiU" w:hint="eastAsia"/>
          <w:color w:val="44546A"/>
        </w:rPr>
        <w:t>月</w:t>
      </w:r>
      <w:r>
        <w:rPr>
          <w:rFonts w:ascii="Calibri Light" w:hAnsi="Calibri Light" w:cs="Calibri Light"/>
          <w:color w:val="44546A"/>
        </w:rPr>
        <w:t>14</w:t>
      </w:r>
      <w:r>
        <w:rPr>
          <w:rFonts w:ascii="PMingLiU" w:eastAsia="PMingLiU" w:hAnsi="PMingLiU" w:hint="eastAsia"/>
          <w:color w:val="44546A"/>
        </w:rPr>
        <w:t>日</w:t>
      </w:r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  <w:bookmarkStart w:id="0" w:name="_GoBack"/>
      <w:bookmarkEnd w:id="0"/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  <w:r>
        <w:rPr>
          <w:rFonts w:ascii="Calibri Light" w:hAnsi="Calibri Light" w:cs="Calibri Light"/>
          <w:color w:val="44546A"/>
        </w:rPr>
        <w:t>#</w:t>
      </w:r>
      <w:r>
        <w:rPr>
          <w:rFonts w:ascii="PMingLiU" w:eastAsia="PMingLiU" w:hAnsi="PMingLiU" w:hint="eastAsia"/>
          <w:color w:val="44546A"/>
        </w:rPr>
        <w:t>年薪百萬起跳</w:t>
      </w:r>
      <w:r>
        <w:rPr>
          <w:rFonts w:ascii="Calibri Light" w:hAnsi="Calibri Light" w:cs="Calibri Light"/>
          <w:color w:val="44546A"/>
        </w:rPr>
        <w:t xml:space="preserve"> #</w:t>
      </w:r>
      <w:r>
        <w:rPr>
          <w:rFonts w:ascii="PMingLiU" w:eastAsia="PMingLiU" w:hAnsi="PMingLiU" w:hint="eastAsia"/>
          <w:color w:val="44546A"/>
        </w:rPr>
        <w:t>另計業績獎金與股票</w:t>
      </w:r>
      <w:r>
        <w:rPr>
          <w:rFonts w:ascii="Calibri Light" w:hAnsi="Calibri Light" w:cs="Calibri Light"/>
          <w:color w:val="44546A"/>
        </w:rPr>
        <w:t xml:space="preserve"> #</w:t>
      </w:r>
      <w:r>
        <w:rPr>
          <w:rFonts w:ascii="PMingLiU" w:eastAsia="PMingLiU" w:hAnsi="PMingLiU" w:hint="eastAsia"/>
          <w:color w:val="44546A"/>
        </w:rPr>
        <w:t>邀你成為德州儀器股東</w:t>
      </w:r>
      <w:r>
        <w:rPr>
          <w:rFonts w:ascii="Calibri Light" w:hAnsi="Calibri Light" w:cs="Calibri Light"/>
          <w:color w:val="44546A"/>
        </w:rPr>
        <w:t xml:space="preserve"> #</w:t>
      </w:r>
      <w:r>
        <w:rPr>
          <w:rFonts w:ascii="PMingLiU" w:eastAsia="PMingLiU" w:hAnsi="PMingLiU" w:hint="eastAsia"/>
          <w:color w:val="44546A"/>
        </w:rPr>
        <w:t>一起用科技改變世界</w:t>
      </w:r>
    </w:p>
    <w:p w:rsidR="00C617D3" w:rsidRDefault="00C617D3" w:rsidP="00C617D3">
      <w:pPr>
        <w:ind w:left="360"/>
        <w:rPr>
          <w:rFonts w:ascii="Calibri Light" w:hAnsi="Calibri Light" w:cs="Calibri Light"/>
          <w:color w:val="44546A"/>
        </w:rPr>
      </w:pPr>
    </w:p>
    <w:p w:rsidR="00C617D3" w:rsidRDefault="00C617D3" w:rsidP="00C617D3">
      <w:pPr>
        <w:ind w:left="360"/>
        <w:rPr>
          <w:rFonts w:ascii="Calibri Light" w:hAnsi="Calibri Light" w:cs="Calibri Light"/>
          <w:i/>
          <w:iCs/>
        </w:rPr>
      </w:pPr>
      <w:r>
        <w:rPr>
          <w:rFonts w:ascii="PMingLiU" w:eastAsia="PMingLiU" w:hAnsi="PMingLiU" w:hint="eastAsia"/>
          <w:color w:val="44546A"/>
        </w:rPr>
        <w:t>點這裡看更多TI熱門職缺：</w:t>
      </w:r>
      <w:hyperlink r:id="rId6" w:history="1">
        <w:r>
          <w:rPr>
            <w:rStyle w:val="Hyperlink"/>
            <w:rFonts w:ascii="Calibri Light" w:hAnsi="Calibri Light" w:cs="Calibri Light"/>
          </w:rPr>
          <w:t>https://reurl.cc/n1yON2</w:t>
        </w:r>
      </w:hyperlink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i/>
          <w:iCs/>
          <w:color w:val="44546A"/>
        </w:rPr>
        <w:t xml:space="preserve">(original link: </w:t>
      </w:r>
      <w:hyperlink r:id="rId7" w:history="1">
        <w:r>
          <w:rPr>
            <w:rStyle w:val="Hyperlink"/>
            <w:rFonts w:ascii="Calibri Light" w:hAnsi="Calibri Light" w:cs="Calibri Light"/>
            <w:i/>
            <w:iCs/>
          </w:rPr>
          <w:t>https://careers.ti.com/?HQS=corp-event-null-HR_virtual_recruiting_event_p1-paidfb-3Psite-facebook_corp_recruiting-tw_int</w:t>
        </w:r>
      </w:hyperlink>
      <w:r>
        <w:rPr>
          <w:rFonts w:ascii="Calibri Light" w:hAnsi="Calibri Light" w:cs="Calibri Light"/>
          <w:i/>
          <w:iCs/>
        </w:rPr>
        <w:t>)</w:t>
      </w:r>
    </w:p>
    <w:p w:rsidR="00C617D3" w:rsidRDefault="00C617D3" w:rsidP="00C617D3">
      <w:pPr>
        <w:ind w:left="1440"/>
        <w:rPr>
          <w:rFonts w:ascii="Calibri Light" w:hAnsi="Calibri Light" w:cs="Calibri Light"/>
          <w:color w:val="44546A"/>
        </w:rPr>
      </w:pPr>
    </w:p>
    <w:p w:rsidR="004172EC" w:rsidRDefault="00AE5B07"/>
    <w:sectPr w:rsidR="00417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F0642"/>
    <w:multiLevelType w:val="hybridMultilevel"/>
    <w:tmpl w:val="6D5603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510DD"/>
    <w:multiLevelType w:val="hybridMultilevel"/>
    <w:tmpl w:val="2256A9FC"/>
    <w:lvl w:ilvl="0" w:tplc="A0764E38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62438"/>
    <w:multiLevelType w:val="hybridMultilevel"/>
    <w:tmpl w:val="DF46FBF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D3"/>
    <w:rsid w:val="00240E99"/>
    <w:rsid w:val="005C0B96"/>
    <w:rsid w:val="00837BDE"/>
    <w:rsid w:val="00A00EFD"/>
    <w:rsid w:val="00AE5B07"/>
    <w:rsid w:val="00B37F66"/>
    <w:rsid w:val="00C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5284"/>
  <w15:chartTrackingRefBased/>
  <w15:docId w15:val="{B068D73F-D6BA-41FA-A870-089AF020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7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17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17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careers.ti.com/?HQS=corp-event-null-HR_virtual_recruiting_event_p1-paidfb-3Psite-facebook_corp_recruiting-tw_int__;!!N96JrnIq8IfO5w!hs5xKwWRAxe5FynOEJI7_Lu7Kz8A1EnSWLfEo0ehvrl9KmzTca4NoR0XBOR7508xFyizFPNqFslb_Pc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reurl.cc/n1yON2__;!!N96JrnIq8IfO5w!hs5xKwWRAxe5FynOEJI7_Lu7Kz8A1EnSWLfEo0ehvrl9KmzTca4NoR0XBOR7508xFyizFPNq0y_VyVE$" TargetMode="External"/><Relationship Id="rId5" Type="http://schemas.openxmlformats.org/officeDocument/2006/relationships/hyperlink" Target="https://urldefense.com/v3/__https:/reurl.cc/q5ogQ0__;!!N96JrnIq8IfO5w!hs5xKwWRAxe5FynOEJI7_Lu7Kz8A1EnSWLfEo0ehvrl9KmzTca4NoR0XBOR7508xFyizFPNq9TohgzU$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Hsiao Chieh</dc:creator>
  <cp:keywords/>
  <dc:description/>
  <cp:lastModifiedBy>Liu, Hsiao Chieh</cp:lastModifiedBy>
  <cp:revision>2</cp:revision>
  <dcterms:created xsi:type="dcterms:W3CDTF">2022-06-07T06:12:00Z</dcterms:created>
  <dcterms:modified xsi:type="dcterms:W3CDTF">2022-06-08T02:36:00Z</dcterms:modified>
</cp:coreProperties>
</file>