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20" w:type="dxa"/>
        <w:tblInd w:w="16" w:type="dxa"/>
        <w:tblCellMar>
          <w:left w:w="28" w:type="dxa"/>
          <w:right w:w="28" w:type="dxa"/>
        </w:tblCellMar>
        <w:tblLook w:val="04A0"/>
      </w:tblPr>
      <w:tblGrid>
        <w:gridCol w:w="1520"/>
        <w:gridCol w:w="1340"/>
        <w:gridCol w:w="1340"/>
        <w:gridCol w:w="1840"/>
        <w:gridCol w:w="1880"/>
      </w:tblGrid>
      <w:tr w:rsidR="00DE02D2" w:rsidRPr="00DE02D2" w:rsidTr="00DE02D2">
        <w:trPr>
          <w:trHeight w:val="324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考試科目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出題老師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考試條件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參考書目及章節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作者及出版社</w:t>
            </w:r>
          </w:p>
        </w:tc>
      </w:tr>
      <w:tr w:rsidR="00DE02D2" w:rsidRPr="00DE02D2" w:rsidTr="00DE02D2">
        <w:trPr>
          <w:trHeight w:val="1656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資料探</w:t>
            </w:r>
            <w:proofErr w:type="gram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勘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高宏宇 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Close book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Data Mining: Concepts and Techniques 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All chapters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作 者: </w:t>
            </w: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Jiawei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Han and M. </w:t>
            </w: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Kamber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 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出 版 社: Morgan Kaufmann Publishers</w:t>
            </w:r>
          </w:p>
        </w:tc>
      </w:tr>
      <w:tr w:rsidR="00DE02D2" w:rsidRPr="00DE02D2" w:rsidTr="00DE02D2">
        <w:trPr>
          <w:trHeight w:val="828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電腦繪圖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胡敏君 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Open book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222222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222222"/>
                <w:kern w:val="0"/>
                <w:sz w:val="20"/>
                <w:szCs w:val="20"/>
              </w:rPr>
              <w:t>Interactive Computer Graphics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Ed Angel</w:t>
            </w:r>
          </w:p>
        </w:tc>
      </w:tr>
      <w:tr w:rsidR="00DE02D2" w:rsidRPr="00DE02D2" w:rsidTr="00DE02D2">
        <w:trPr>
          <w:trHeight w:val="138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作業系統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張大緯 老師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Close book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Operating System Principles, 9th Edition Chap. 1-13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Silberschatz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, Galvin, and Gagne, John Wiley &amp; Sons. Inc. </w:t>
            </w:r>
          </w:p>
        </w:tc>
      </w:tr>
      <w:tr w:rsidR="00DE02D2" w:rsidRPr="00DE02D2" w:rsidTr="00DE02D2">
        <w:trPr>
          <w:trHeight w:val="1104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機率統計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蘇文鈺 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A4 </w:t>
            </w:r>
            <w:proofErr w:type="gram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小抄正反面</w:t>
            </w:r>
            <w:proofErr w:type="gram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二張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(1)Probability &amp; Random Variables 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 xml:space="preserve">Stochastic Process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(1)A. Papoulis 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 xml:space="preserve">(2)Walpole &amp; Myers 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 xml:space="preserve">(Macmillan) </w:t>
            </w:r>
          </w:p>
        </w:tc>
      </w:tr>
      <w:tr w:rsidR="00DE02D2" w:rsidRPr="00DE02D2" w:rsidTr="00DE02D2">
        <w:trPr>
          <w:trHeight w:val="1104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演算法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謝孫源 老師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Close book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Introduction to Algorithms, Third Edition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Cormen,Leiserson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Rivest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, and Stein The MIT Press</w:t>
            </w:r>
          </w:p>
        </w:tc>
      </w:tr>
      <w:tr w:rsidR="00DE02D2" w:rsidRPr="00DE02D2" w:rsidTr="00DE02D2">
        <w:trPr>
          <w:trHeight w:val="1656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計算機組織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林英超 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Close book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Computer Architecture， A quantitative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Approach 4th edition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Chapter 1-6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J. Hennessy and D. Patterson</w:t>
            </w:r>
          </w:p>
        </w:tc>
      </w:tr>
      <w:tr w:rsidR="00DE02D2" w:rsidRPr="00DE02D2" w:rsidTr="00DE02D2">
        <w:trPr>
          <w:trHeight w:val="1656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計算理論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莊坤達 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Close book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An Introduction to Formal Language and Automata, 5th Edition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Chap. 1-8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Peter Linz 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Jones and Bartlett Publishers</w:t>
            </w:r>
          </w:p>
        </w:tc>
      </w:tr>
      <w:tr w:rsidR="00DE02D2" w:rsidRPr="00DE02D2" w:rsidTr="00DE02D2">
        <w:trPr>
          <w:trHeight w:val="828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圖形理論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謝孫源 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A4 </w:t>
            </w:r>
            <w:proofErr w:type="gram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小抄正反面</w:t>
            </w:r>
            <w:proofErr w:type="gram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二張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Introduction to Graph Theory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Second Edition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D. B. West</w:t>
            </w:r>
          </w:p>
        </w:tc>
      </w:tr>
      <w:tr w:rsidR="00DE02D2" w:rsidRPr="00DE02D2" w:rsidTr="00DE02D2">
        <w:trPr>
          <w:trHeight w:val="828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資料庫管理系統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高宏宇 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Close book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Fundamentals of Database Systems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Chap. All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Elmasri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Navathe</w:t>
            </w:r>
            <w:proofErr w:type="spellEnd"/>
          </w:p>
        </w:tc>
      </w:tr>
      <w:tr w:rsidR="00DE02D2" w:rsidRPr="00DE02D2" w:rsidTr="00DE02D2">
        <w:trPr>
          <w:trHeight w:val="1248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電腦視覺：從理論到應用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連震</w:t>
            </w:r>
            <w:proofErr w:type="gram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杰</w:t>
            </w:r>
            <w:proofErr w:type="gram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Close book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02D2" w:rsidRPr="00DE02D2" w:rsidRDefault="00DE02D2" w:rsidP="00DE02D2">
            <w:pPr>
              <w:widowControl/>
              <w:rPr>
                <w:rFonts w:ascii="SimSun" w:eastAsia="SimSun" w:hAnsi="SimSun" w:cs="新細明體"/>
                <w:color w:val="222222"/>
                <w:kern w:val="0"/>
                <w:szCs w:val="24"/>
              </w:rPr>
            </w:pPr>
            <w:r w:rsidRPr="00DE02D2">
              <w:rPr>
                <w:rFonts w:ascii="SimSun" w:eastAsia="SimSun" w:hAnsi="SimSun" w:cs="新細明體" w:hint="eastAsia"/>
                <w:color w:val="222222"/>
                <w:kern w:val="0"/>
                <w:szCs w:val="24"/>
              </w:rPr>
              <w:t xml:space="preserve">Computer Vision: Algorithms and Applications  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Richard </w:t>
            </w: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Szeliski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, Springer, 2010.</w:t>
            </w:r>
          </w:p>
        </w:tc>
      </w:tr>
      <w:tr w:rsidR="00DE02D2" w:rsidRPr="00DE02D2" w:rsidTr="00DE02D2">
        <w:trPr>
          <w:trHeight w:val="193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超大型積體電路設計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陳</w:t>
            </w:r>
            <w:proofErr w:type="gram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培殷 </w:t>
            </w:r>
            <w:proofErr w:type="gram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Close book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 HDL chip design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(2) Modeling, synthesis, and rapid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 xml:space="preserve">prototyping with the </w:t>
            </w: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Verilog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HDL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(1) Douglas J. </w:t>
            </w: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Smith</w:t>
            </w:r>
            <w:proofErr w:type="gram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,Doone</w:t>
            </w:r>
            <w:proofErr w:type="spellEnd"/>
            <w:proofErr w:type="gram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Publications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 xml:space="preserve">(2) Michael. D. </w:t>
            </w: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Ciletti,Prentice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Hall</w:t>
            </w:r>
          </w:p>
        </w:tc>
      </w:tr>
      <w:tr w:rsidR="00DE02D2" w:rsidRPr="00DE02D2" w:rsidTr="00DE02D2">
        <w:trPr>
          <w:trHeight w:val="1104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數位訊號處理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吳宗憲 老師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Close book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Discrete-Time Signal Processing</w:t>
            </w: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Chap.1-9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2D2" w:rsidRPr="00DE02D2" w:rsidRDefault="00DE02D2" w:rsidP="00DE02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A. V. </w:t>
            </w:r>
            <w:proofErr w:type="spellStart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Oppenheim,R</w:t>
            </w:r>
            <w:proofErr w:type="spellEnd"/>
            <w:r w:rsidRPr="00DE02D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. W. Schafer(開發)</w:t>
            </w:r>
          </w:p>
        </w:tc>
      </w:tr>
    </w:tbl>
    <w:p w:rsidR="00985CFB" w:rsidRPr="00DE02D2" w:rsidRDefault="00985CFB" w:rsidP="00DE02D2"/>
    <w:sectPr w:rsidR="00985CFB" w:rsidRPr="00DE02D2" w:rsidSect="00985C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151" w:rsidRDefault="00B01151" w:rsidP="00DE02D2">
      <w:r>
        <w:separator/>
      </w:r>
    </w:p>
  </w:endnote>
  <w:endnote w:type="continuationSeparator" w:id="0">
    <w:p w:rsidR="00B01151" w:rsidRDefault="00B01151" w:rsidP="00DE0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151" w:rsidRDefault="00B01151" w:rsidP="00DE02D2">
      <w:r>
        <w:separator/>
      </w:r>
    </w:p>
  </w:footnote>
  <w:footnote w:type="continuationSeparator" w:id="0">
    <w:p w:rsidR="00B01151" w:rsidRDefault="00B01151" w:rsidP="00DE02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5A31"/>
    <w:rsid w:val="006D718E"/>
    <w:rsid w:val="007D1C71"/>
    <w:rsid w:val="0084278E"/>
    <w:rsid w:val="00985CFB"/>
    <w:rsid w:val="00A55A31"/>
    <w:rsid w:val="00B01151"/>
    <w:rsid w:val="00DE0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CF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E02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DE02D2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E02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DE02D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2018-09-27T23:47:00Z</dcterms:created>
  <dcterms:modified xsi:type="dcterms:W3CDTF">2018-09-27T23:50:00Z</dcterms:modified>
</cp:coreProperties>
</file>